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Lato" w:cs="Lato" w:eastAsia="Lato" w:hAnsi="Lato"/>
          <w:b w:val="1"/>
          <w:sz w:val="36"/>
          <w:szCs w:val="36"/>
        </w:rPr>
      </w:pPr>
      <w:r w:rsidDel="00000000" w:rsidR="00000000" w:rsidRPr="00000000">
        <w:rPr>
          <w:rFonts w:ascii="Lato" w:cs="Lato" w:eastAsia="Lato" w:hAnsi="Lato"/>
          <w:b w:val="1"/>
          <w:sz w:val="36"/>
          <w:szCs w:val="36"/>
          <w:rtl w:val="0"/>
        </w:rPr>
        <w:t xml:space="preserve">Beginning of the year Discovery Ideas…</w:t>
      </w:r>
    </w:p>
    <w:p w:rsidR="00000000" w:rsidDel="00000000" w:rsidP="00000000" w:rsidRDefault="00000000" w:rsidRPr="00000000" w14:paraId="00000002">
      <w:pPr>
        <w:rPr>
          <w:rFonts w:ascii="Lato" w:cs="Lato" w:eastAsia="Lato" w:hAnsi="Lato"/>
          <w:sz w:val="28"/>
          <w:szCs w:val="28"/>
        </w:rPr>
      </w:pPr>
      <w:r w:rsidDel="00000000" w:rsidR="00000000" w:rsidRPr="00000000">
        <w:rPr>
          <w:rtl w:val="0"/>
        </w:rPr>
      </w:r>
    </w:p>
    <w:p w:rsidR="00000000" w:rsidDel="00000000" w:rsidP="00000000" w:rsidRDefault="00000000" w:rsidRPr="00000000" w14:paraId="00000003">
      <w:pPr>
        <w:jc w:val="center"/>
        <w:rPr>
          <w:rFonts w:ascii="Lato" w:cs="Lato" w:eastAsia="Lato" w:hAnsi="Lato"/>
          <w:sz w:val="20"/>
          <w:szCs w:val="20"/>
        </w:rPr>
      </w:pPr>
      <w:r w:rsidDel="00000000" w:rsidR="00000000" w:rsidRPr="00000000">
        <w:rPr>
          <w:rFonts w:ascii="Lato" w:cs="Lato" w:eastAsia="Lato" w:hAnsi="Lato"/>
          <w:sz w:val="28"/>
          <w:szCs w:val="28"/>
          <w:u w:val="single"/>
          <w:rtl w:val="0"/>
        </w:rPr>
        <w:t xml:space="preserve">The Physical Environment -Setting up the learning area to foster wonder, creativity and exploration:</w:t>
      </w:r>
      <w:r w:rsidDel="00000000" w:rsidR="00000000" w:rsidRPr="00000000">
        <w:rPr>
          <w:rFonts w:ascii="Lato" w:cs="Lato" w:eastAsia="Lato" w:hAnsi="Lato"/>
          <w:sz w:val="28"/>
          <w:szCs w:val="28"/>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4848225</wp:posOffset>
            </wp:positionH>
            <wp:positionV relativeFrom="paragraph">
              <wp:posOffset>238125</wp:posOffset>
            </wp:positionV>
            <wp:extent cx="1233488" cy="1233488"/>
            <wp:effectExtent b="0" l="0" r="0" t="0"/>
            <wp:wrapSquare wrapText="bothSides" distB="114300" distT="114300" distL="114300" distR="114300"/>
            <wp:docPr id="11"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1233488" cy="1233488"/>
                    </a:xfrm>
                    <a:prstGeom prst="rect"/>
                    <a:ln/>
                  </pic:spPr>
                </pic:pic>
              </a:graphicData>
            </a:graphic>
          </wp:anchor>
        </w:drawing>
      </w:r>
    </w:p>
    <w:p w:rsidR="00000000" w:rsidDel="00000000" w:rsidP="00000000" w:rsidRDefault="00000000" w:rsidRPr="00000000" w14:paraId="00000004">
      <w:pPr>
        <w:jc w:val="center"/>
        <w:rPr>
          <w:rFonts w:ascii="Lato" w:cs="Lato" w:eastAsia="Lato" w:hAnsi="Lato"/>
          <w:sz w:val="20"/>
          <w:szCs w:val="20"/>
        </w:rPr>
      </w:pPr>
      <w:r w:rsidDel="00000000" w:rsidR="00000000" w:rsidRPr="00000000">
        <w:rPr>
          <w:rtl w:val="0"/>
        </w:rPr>
      </w:r>
    </w:p>
    <w:p w:rsidR="00000000" w:rsidDel="00000000" w:rsidP="00000000" w:rsidRDefault="00000000" w:rsidRPr="00000000" w14:paraId="00000005">
      <w:pPr>
        <w:widowControl w:val="0"/>
        <w:spacing w:after="320" w:lineRule="auto"/>
        <w:jc w:val="center"/>
        <w:rPr>
          <w:rFonts w:ascii="Lato" w:cs="Lato" w:eastAsia="Lato" w:hAnsi="Lato"/>
          <w:sz w:val="24"/>
          <w:szCs w:val="24"/>
          <w:highlight w:val="white"/>
        </w:rPr>
      </w:pPr>
      <w:r w:rsidDel="00000000" w:rsidR="00000000" w:rsidRPr="00000000">
        <w:rPr>
          <w:rFonts w:ascii="Lato" w:cs="Lato" w:eastAsia="Lato" w:hAnsi="Lato"/>
          <w:sz w:val="24"/>
          <w:szCs w:val="24"/>
          <w:highlight w:val="white"/>
          <w:rtl w:val="0"/>
        </w:rPr>
        <w:t xml:space="preserve">Open ended play spaces</w:t>
      </w:r>
    </w:p>
    <w:p w:rsidR="00000000" w:rsidDel="00000000" w:rsidP="00000000" w:rsidRDefault="00000000" w:rsidRPr="00000000" w14:paraId="00000006">
      <w:pPr>
        <w:widowControl w:val="0"/>
        <w:spacing w:after="320" w:lineRule="auto"/>
        <w:jc w:val="center"/>
        <w:rPr>
          <w:rFonts w:ascii="Lato" w:cs="Lato" w:eastAsia="Lato" w:hAnsi="Lato"/>
          <w:sz w:val="24"/>
          <w:szCs w:val="24"/>
          <w:highlight w:val="white"/>
        </w:rPr>
      </w:pPr>
      <w:r w:rsidDel="00000000" w:rsidR="00000000" w:rsidRPr="00000000">
        <w:rPr>
          <w:rFonts w:ascii="Lato" w:cs="Lato" w:eastAsia="Lato" w:hAnsi="Lato"/>
          <w:sz w:val="24"/>
          <w:szCs w:val="24"/>
          <w:highlight w:val="white"/>
          <w:rtl w:val="0"/>
        </w:rPr>
        <w:t xml:space="preserve">Access to equipment and resources so students can find what they need - this also assists with the clean up and packing routines at</w:t>
      </w:r>
      <w:r w:rsidDel="00000000" w:rsidR="00000000" w:rsidRPr="00000000">
        <w:rPr>
          <w:rFonts w:ascii="Lato" w:cs="Lato" w:eastAsia="Lato" w:hAnsi="Lato"/>
          <w:sz w:val="24"/>
          <w:szCs w:val="24"/>
          <w:highlight w:val="white"/>
          <w:rtl w:val="0"/>
        </w:rPr>
        <w:t xml:space="preserve"> </w:t>
      </w:r>
      <w:r w:rsidDel="00000000" w:rsidR="00000000" w:rsidRPr="00000000">
        <w:rPr>
          <w:rFonts w:ascii="Lato" w:cs="Lato" w:eastAsia="Lato" w:hAnsi="Lato"/>
          <w:sz w:val="24"/>
          <w:szCs w:val="24"/>
          <w:highlight w:val="white"/>
          <w:rtl w:val="0"/>
        </w:rPr>
        <w:t xml:space="preserve">the beginning</w:t>
      </w:r>
      <w:r w:rsidDel="00000000" w:rsidR="00000000" w:rsidRPr="00000000">
        <w:drawing>
          <wp:anchor allowOverlap="1" behindDoc="0" distB="19050" distT="19050" distL="19050" distR="19050" hidden="0" layoutInCell="1" locked="0" relativeHeight="0" simplePos="0">
            <wp:simplePos x="0" y="0"/>
            <wp:positionH relativeFrom="column">
              <wp:posOffset>-523874</wp:posOffset>
            </wp:positionH>
            <wp:positionV relativeFrom="paragraph">
              <wp:posOffset>476250</wp:posOffset>
            </wp:positionV>
            <wp:extent cx="1643063" cy="1317625"/>
            <wp:effectExtent b="0" l="0" r="0" t="0"/>
            <wp:wrapSquare wrapText="bothSides" distB="19050" distT="19050" distL="19050" distR="19050"/>
            <wp:docPr descr="Screen Shot 2016-10-23 at 2.26.03 PM.png" id="16" name="image16.png"/>
            <a:graphic>
              <a:graphicData uri="http://schemas.openxmlformats.org/drawingml/2006/picture">
                <pic:pic>
                  <pic:nvPicPr>
                    <pic:cNvPr descr="Screen Shot 2016-10-23 at 2.26.03 PM.png" id="0" name="image16.png"/>
                    <pic:cNvPicPr preferRelativeResize="0"/>
                  </pic:nvPicPr>
                  <pic:blipFill>
                    <a:blip r:embed="rId7"/>
                    <a:srcRect b="0" l="0" r="0" t="0"/>
                    <a:stretch>
                      <a:fillRect/>
                    </a:stretch>
                  </pic:blipFill>
                  <pic:spPr>
                    <a:xfrm>
                      <a:off x="0" y="0"/>
                      <a:ext cx="1643063" cy="13176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4781550</wp:posOffset>
            </wp:positionH>
            <wp:positionV relativeFrom="paragraph">
              <wp:posOffset>895350</wp:posOffset>
            </wp:positionV>
            <wp:extent cx="1795463" cy="1795463"/>
            <wp:effectExtent b="0" l="0" r="0" t="0"/>
            <wp:wrapSquare wrapText="bothSides" distB="114300" distT="114300" distL="114300" distR="114300"/>
            <wp:docPr descr="block area.jpg" id="2" name="image13.jpg"/>
            <a:graphic>
              <a:graphicData uri="http://schemas.openxmlformats.org/drawingml/2006/picture">
                <pic:pic>
                  <pic:nvPicPr>
                    <pic:cNvPr descr="block area.jpg" id="0" name="image13.jpg"/>
                    <pic:cNvPicPr preferRelativeResize="0"/>
                  </pic:nvPicPr>
                  <pic:blipFill>
                    <a:blip r:embed="rId8"/>
                    <a:srcRect b="0" l="0" r="0" t="0"/>
                    <a:stretch>
                      <a:fillRect/>
                    </a:stretch>
                  </pic:blipFill>
                  <pic:spPr>
                    <a:xfrm>
                      <a:off x="0" y="0"/>
                      <a:ext cx="1795463" cy="1795463"/>
                    </a:xfrm>
                    <a:prstGeom prst="rect"/>
                    <a:ln/>
                  </pic:spPr>
                </pic:pic>
              </a:graphicData>
            </a:graphic>
          </wp:anchor>
        </w:drawing>
      </w:r>
    </w:p>
    <w:p w:rsidR="00000000" w:rsidDel="00000000" w:rsidP="00000000" w:rsidRDefault="00000000" w:rsidRPr="00000000" w14:paraId="00000007">
      <w:pPr>
        <w:widowControl w:val="0"/>
        <w:spacing w:after="320" w:lineRule="auto"/>
        <w:jc w:val="center"/>
        <w:rPr>
          <w:rFonts w:ascii="Lato" w:cs="Lato" w:eastAsia="Lato" w:hAnsi="Lato"/>
          <w:sz w:val="24"/>
          <w:szCs w:val="24"/>
          <w:highlight w:val="white"/>
        </w:rPr>
      </w:pPr>
      <w:r w:rsidDel="00000000" w:rsidR="00000000" w:rsidRPr="00000000">
        <w:rPr>
          <w:rFonts w:ascii="Lato" w:cs="Lato" w:eastAsia="Lato" w:hAnsi="Lato"/>
          <w:sz w:val="24"/>
          <w:szCs w:val="24"/>
          <w:highlight w:val="white"/>
          <w:rtl w:val="0"/>
        </w:rPr>
        <w:t xml:space="preserve">Natural and open-ended resources</w:t>
      </w:r>
    </w:p>
    <w:p w:rsidR="00000000" w:rsidDel="00000000" w:rsidP="00000000" w:rsidRDefault="00000000" w:rsidRPr="00000000" w14:paraId="00000008">
      <w:pPr>
        <w:widowControl w:val="0"/>
        <w:spacing w:after="32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Define areas by arrangement of furniture, use of rugs etc.  Distinct spaces help children to know exactly what materials are available in each area and ways they can use those materials</w:t>
      </w:r>
      <w:r w:rsidDel="00000000" w:rsidR="00000000" w:rsidRPr="00000000">
        <w:drawing>
          <wp:anchor allowOverlap="1" behindDoc="0" distB="19050" distT="19050" distL="19050" distR="19050" hidden="0" layoutInCell="1" locked="0" relativeHeight="0" simplePos="0">
            <wp:simplePos x="0" y="0"/>
            <wp:positionH relativeFrom="column">
              <wp:posOffset>-457199</wp:posOffset>
            </wp:positionH>
            <wp:positionV relativeFrom="paragraph">
              <wp:posOffset>762000</wp:posOffset>
            </wp:positionV>
            <wp:extent cx="1509713" cy="1890312"/>
            <wp:effectExtent b="0" l="0" r="0" t="0"/>
            <wp:wrapSquare wrapText="bothSides" distB="19050" distT="19050" distL="19050" distR="19050"/>
            <wp:docPr descr="Screen Shot 2016-10-23 at 2.26.34 PM.png" id="15" name="image15.png"/>
            <a:graphic>
              <a:graphicData uri="http://schemas.openxmlformats.org/drawingml/2006/picture">
                <pic:pic>
                  <pic:nvPicPr>
                    <pic:cNvPr descr="Screen Shot 2016-10-23 at 2.26.34 PM.png" id="0" name="image15.png"/>
                    <pic:cNvPicPr preferRelativeResize="0"/>
                  </pic:nvPicPr>
                  <pic:blipFill>
                    <a:blip r:embed="rId9"/>
                    <a:srcRect b="0" l="0" r="0" t="0"/>
                    <a:stretch>
                      <a:fillRect/>
                    </a:stretch>
                  </pic:blipFill>
                  <pic:spPr>
                    <a:xfrm>
                      <a:off x="0" y="0"/>
                      <a:ext cx="1509713" cy="1890312"/>
                    </a:xfrm>
                    <a:prstGeom prst="rect"/>
                    <a:ln/>
                  </pic:spPr>
                </pic:pic>
              </a:graphicData>
            </a:graphic>
          </wp:anchor>
        </w:drawing>
      </w:r>
    </w:p>
    <w:p w:rsidR="00000000" w:rsidDel="00000000" w:rsidP="00000000" w:rsidRDefault="00000000" w:rsidRPr="00000000" w14:paraId="00000009">
      <w:pPr>
        <w:widowControl w:val="0"/>
        <w:spacing w:after="320" w:lineRule="auto"/>
        <w:rPr>
          <w:rFonts w:ascii="Lato" w:cs="Lato" w:eastAsia="Lato" w:hAnsi="Lato"/>
          <w:sz w:val="24"/>
          <w:szCs w:val="24"/>
        </w:rPr>
      </w:pPr>
      <w:r w:rsidDel="00000000" w:rsidR="00000000" w:rsidRPr="00000000">
        <w:rPr>
          <w:rFonts w:ascii="Lato" w:cs="Lato" w:eastAsia="Lato" w:hAnsi="Lato"/>
          <w:sz w:val="24"/>
          <w:szCs w:val="24"/>
          <w:rtl w:val="0"/>
        </w:rPr>
        <w:t xml:space="preserve">Connect home and school environments (creating softness, home-like)</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552450</wp:posOffset>
            </wp:positionV>
            <wp:extent cx="1471613" cy="1471613"/>
            <wp:effectExtent b="0" l="0" r="0" t="0"/>
            <wp:wrapSquare wrapText="bothSides" distB="114300" distT="114300" distL="114300" distR="114300"/>
            <wp:docPr id="6"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1471613" cy="1471613"/>
                    </a:xfrm>
                    <a:prstGeom prst="rect"/>
                    <a:ln/>
                  </pic:spPr>
                </pic:pic>
              </a:graphicData>
            </a:graphic>
          </wp:anchor>
        </w:drawing>
      </w:r>
    </w:p>
    <w:p w:rsidR="00000000" w:rsidDel="00000000" w:rsidP="00000000" w:rsidRDefault="00000000" w:rsidRPr="00000000" w14:paraId="0000000A">
      <w:pPr>
        <w:widowControl w:val="0"/>
        <w:spacing w:after="320" w:lineRule="auto"/>
        <w:rPr>
          <w:rFonts w:ascii="Lato" w:cs="Lato" w:eastAsia="Lato" w:hAnsi="Lato"/>
          <w:sz w:val="24"/>
          <w:szCs w:val="24"/>
        </w:rPr>
      </w:pPr>
      <w:r w:rsidDel="00000000" w:rsidR="00000000" w:rsidRPr="00000000">
        <w:rPr>
          <w:rFonts w:ascii="Lato" w:cs="Lato" w:eastAsia="Lato" w:hAnsi="Lato"/>
          <w:sz w:val="24"/>
          <w:szCs w:val="24"/>
          <w:rtl w:val="0"/>
        </w:rPr>
        <w:t xml:space="preserve">Consider starting with bare walls, or a more ‘minimalist’ approach and be open to the students co-creating and constructing the environment alongside you</w:t>
      </w:r>
    </w:p>
    <w:p w:rsidR="00000000" w:rsidDel="00000000" w:rsidP="00000000" w:rsidRDefault="00000000" w:rsidRPr="00000000" w14:paraId="0000000B">
      <w:pPr>
        <w:widowControl w:val="0"/>
        <w:jc w:val="center"/>
        <w:rPr>
          <w:rFonts w:ascii="Lato" w:cs="Lato" w:eastAsia="Lato" w:hAnsi="Lato"/>
          <w:i w:val="1"/>
          <w:sz w:val="24"/>
          <w:szCs w:val="24"/>
        </w:rPr>
      </w:pPr>
      <w:r w:rsidDel="00000000" w:rsidR="00000000" w:rsidRPr="00000000">
        <w:rPr>
          <w:rtl w:val="0"/>
        </w:rPr>
      </w:r>
    </w:p>
    <w:p w:rsidR="00000000" w:rsidDel="00000000" w:rsidP="00000000" w:rsidRDefault="00000000" w:rsidRPr="00000000" w14:paraId="0000000C">
      <w:pPr>
        <w:widowControl w:val="0"/>
        <w:jc w:val="left"/>
        <w:rPr>
          <w:rFonts w:ascii="Lato" w:cs="Lato" w:eastAsia="Lato" w:hAnsi="Lato"/>
          <w:i w:val="1"/>
          <w:sz w:val="24"/>
          <w:szCs w:val="24"/>
        </w:rPr>
      </w:pPr>
      <w:r w:rsidDel="00000000" w:rsidR="00000000" w:rsidRPr="00000000">
        <w:rPr>
          <w:rtl w:val="0"/>
        </w:rPr>
      </w:r>
    </w:p>
    <w:p w:rsidR="00000000" w:rsidDel="00000000" w:rsidP="00000000" w:rsidRDefault="00000000" w:rsidRPr="00000000" w14:paraId="0000000D">
      <w:pPr>
        <w:widowControl w:val="0"/>
        <w:jc w:val="center"/>
        <w:rPr>
          <w:rFonts w:ascii="Lato" w:cs="Lato" w:eastAsia="Lato" w:hAnsi="Lato"/>
          <w:i w:val="1"/>
          <w:sz w:val="24"/>
          <w:szCs w:val="24"/>
        </w:rPr>
      </w:pPr>
      <w:r w:rsidDel="00000000" w:rsidR="00000000" w:rsidRPr="00000000">
        <w:rPr>
          <w:rtl w:val="0"/>
        </w:rPr>
      </w:r>
    </w:p>
    <w:p w:rsidR="00000000" w:rsidDel="00000000" w:rsidP="00000000" w:rsidRDefault="00000000" w:rsidRPr="00000000" w14:paraId="0000000E">
      <w:pPr>
        <w:widowControl w:val="0"/>
        <w:jc w:val="center"/>
        <w:rPr>
          <w:rFonts w:ascii="Lato" w:cs="Lato" w:eastAsia="Lato" w:hAnsi="Lato"/>
          <w:i w:val="1"/>
        </w:rPr>
      </w:pPr>
      <w:r w:rsidDel="00000000" w:rsidR="00000000" w:rsidRPr="00000000">
        <w:rPr>
          <w:rFonts w:ascii="Lato" w:cs="Lato" w:eastAsia="Lato" w:hAnsi="Lato"/>
          <w:i w:val="1"/>
          <w:rtl w:val="0"/>
        </w:rPr>
        <w:t xml:space="preserve">“We are not decorating learning spaces.  We are designing them to </w:t>
      </w:r>
      <w:r w:rsidDel="00000000" w:rsidR="00000000" w:rsidRPr="00000000">
        <w:rPr>
          <w:rFonts w:ascii="Lato" w:cs="Lato" w:eastAsia="Lato" w:hAnsi="Lato"/>
          <w:b w:val="1"/>
          <w:i w:val="1"/>
          <w:rtl w:val="0"/>
        </w:rPr>
        <w:t xml:space="preserve">amplify </w:t>
      </w:r>
      <w:r w:rsidDel="00000000" w:rsidR="00000000" w:rsidRPr="00000000">
        <w:rPr>
          <w:rFonts w:ascii="Lato" w:cs="Lato" w:eastAsia="Lato" w:hAnsi="Lato"/>
          <w:i w:val="1"/>
          <w:rtl w:val="0"/>
        </w:rPr>
        <w:t xml:space="preserve">learning”</w:t>
      </w:r>
    </w:p>
    <w:p w:rsidR="00000000" w:rsidDel="00000000" w:rsidP="00000000" w:rsidRDefault="00000000" w:rsidRPr="00000000" w14:paraId="0000000F">
      <w:pPr>
        <w:widowControl w:val="0"/>
        <w:jc w:val="center"/>
        <w:rPr>
          <w:rFonts w:ascii="Lato" w:cs="Lato" w:eastAsia="Lato" w:hAnsi="Lato"/>
          <w:i w:val="1"/>
        </w:rPr>
      </w:pPr>
      <w:r w:rsidDel="00000000" w:rsidR="00000000" w:rsidRPr="00000000">
        <w:rPr>
          <w:rFonts w:ascii="Lato" w:cs="Lato" w:eastAsia="Lato" w:hAnsi="Lato"/>
          <w:i w:val="1"/>
          <w:rtl w:val="0"/>
        </w:rPr>
        <w:t xml:space="preserve">The Space - Rebecca Louise Hare</w:t>
      </w:r>
      <w:r w:rsidDel="00000000" w:rsidR="00000000" w:rsidRPr="00000000">
        <w:drawing>
          <wp:anchor allowOverlap="1" behindDoc="0" distB="19050" distT="19050" distL="19050" distR="19050" hidden="0" layoutInCell="1" locked="0" relativeHeight="0" simplePos="0">
            <wp:simplePos x="0" y="0"/>
            <wp:positionH relativeFrom="column">
              <wp:posOffset>4576763</wp:posOffset>
            </wp:positionH>
            <wp:positionV relativeFrom="paragraph">
              <wp:posOffset>200025</wp:posOffset>
            </wp:positionV>
            <wp:extent cx="1776413" cy="1324379"/>
            <wp:effectExtent b="0" l="0" r="0" t="0"/>
            <wp:wrapSquare wrapText="bothSides" distB="19050" distT="19050" distL="19050" distR="19050"/>
            <wp:docPr id="12" name="image11.jpg"/>
            <a:graphic>
              <a:graphicData uri="http://schemas.openxmlformats.org/drawingml/2006/picture">
                <pic:pic>
                  <pic:nvPicPr>
                    <pic:cNvPr id="0" name="image11.jpg"/>
                    <pic:cNvPicPr preferRelativeResize="0"/>
                  </pic:nvPicPr>
                  <pic:blipFill>
                    <a:blip r:embed="rId11"/>
                    <a:srcRect b="0" l="0" r="0" t="0"/>
                    <a:stretch>
                      <a:fillRect/>
                    </a:stretch>
                  </pic:blipFill>
                  <pic:spPr>
                    <a:xfrm>
                      <a:off x="0" y="0"/>
                      <a:ext cx="1776413" cy="1324379"/>
                    </a:xfrm>
                    <a:prstGeom prst="rect"/>
                    <a:ln/>
                  </pic:spPr>
                </pic:pic>
              </a:graphicData>
            </a:graphic>
          </wp:anchor>
        </w:drawing>
      </w:r>
    </w:p>
    <w:p w:rsidR="00000000" w:rsidDel="00000000" w:rsidP="00000000" w:rsidRDefault="00000000" w:rsidRPr="00000000" w14:paraId="00000010">
      <w:pPr>
        <w:rPr>
          <w:rFonts w:ascii="Lato" w:cs="Lato" w:eastAsia="Lato" w:hAnsi="Lato"/>
          <w:sz w:val="28"/>
          <w:szCs w:val="28"/>
          <w:u w:val="single"/>
        </w:rPr>
      </w:pPr>
      <w:r w:rsidDel="00000000" w:rsidR="00000000" w:rsidRPr="00000000">
        <w:rPr>
          <w:rtl w:val="0"/>
        </w:rPr>
      </w:r>
    </w:p>
    <w:p w:rsidR="00000000" w:rsidDel="00000000" w:rsidP="00000000" w:rsidRDefault="00000000" w:rsidRPr="00000000" w14:paraId="00000011">
      <w:pPr>
        <w:rPr>
          <w:rFonts w:ascii="Lato" w:cs="Lato" w:eastAsia="Lato" w:hAnsi="Lato"/>
          <w:sz w:val="28"/>
          <w:szCs w:val="28"/>
          <w:u w:val="single"/>
        </w:rPr>
      </w:pPr>
      <w:r w:rsidDel="00000000" w:rsidR="00000000" w:rsidRPr="00000000">
        <w:rPr>
          <w:rtl w:val="0"/>
        </w:rPr>
      </w:r>
    </w:p>
    <w:p w:rsidR="00000000" w:rsidDel="00000000" w:rsidP="00000000" w:rsidRDefault="00000000" w:rsidRPr="00000000" w14:paraId="00000012">
      <w:pPr>
        <w:rPr>
          <w:rFonts w:ascii="Lato" w:cs="Lato" w:eastAsia="Lato" w:hAnsi="Lato"/>
          <w:sz w:val="28"/>
          <w:szCs w:val="28"/>
          <w:u w:val="single"/>
        </w:rPr>
      </w:pPr>
      <w:r w:rsidDel="00000000" w:rsidR="00000000" w:rsidRPr="00000000">
        <w:rPr>
          <w:rtl w:val="0"/>
        </w:rPr>
      </w:r>
    </w:p>
    <w:p w:rsidR="00000000" w:rsidDel="00000000" w:rsidP="00000000" w:rsidRDefault="00000000" w:rsidRPr="00000000" w14:paraId="00000013">
      <w:pPr>
        <w:widowControl w:val="0"/>
        <w:spacing w:after="320" w:lineRule="auto"/>
        <w:rPr>
          <w:rFonts w:ascii="Lato" w:cs="Lato" w:eastAsia="Lato" w:hAnsi="Lato"/>
          <w:b w:val="1"/>
          <w:sz w:val="24"/>
          <w:szCs w:val="24"/>
        </w:rPr>
      </w:pPr>
      <w:r w:rsidDel="00000000" w:rsidR="00000000" w:rsidRPr="00000000">
        <w:rPr>
          <w:rFonts w:ascii="Lato" w:cs="Lato" w:eastAsia="Lato" w:hAnsi="Lato"/>
          <w:b w:val="1"/>
          <w:sz w:val="24"/>
          <w:szCs w:val="24"/>
          <w:rtl w:val="0"/>
        </w:rPr>
        <w:t xml:space="preserve">Loose parts - open ended materials that are varied in color, texture, size, shape and can be used in varied ways for multiple purposes.</w:t>
      </w:r>
    </w:p>
    <w:p w:rsidR="00000000" w:rsidDel="00000000" w:rsidP="00000000" w:rsidRDefault="00000000" w:rsidRPr="00000000" w14:paraId="00000014">
      <w:pPr>
        <w:widowControl w:val="0"/>
        <w:spacing w:after="320" w:lineRule="auto"/>
        <w:rPr>
          <w:rFonts w:ascii="Lato" w:cs="Lato" w:eastAsia="Lato" w:hAnsi="Lato"/>
          <w:sz w:val="24"/>
          <w:szCs w:val="24"/>
        </w:rPr>
      </w:pPr>
      <w:r w:rsidDel="00000000" w:rsidR="00000000" w:rsidRPr="00000000">
        <w:rPr>
          <w:rFonts w:ascii="Lato" w:cs="Lato" w:eastAsia="Lato" w:hAnsi="Lato"/>
          <w:sz w:val="24"/>
          <w:szCs w:val="24"/>
          <w:rtl w:val="0"/>
        </w:rPr>
        <w:t xml:space="preserve">S</w:t>
      </w:r>
      <w:r w:rsidDel="00000000" w:rsidR="00000000" w:rsidRPr="00000000">
        <w:rPr>
          <w:rFonts w:ascii="Lato" w:cs="Lato" w:eastAsia="Lato" w:hAnsi="Lato"/>
          <w:sz w:val="24"/>
          <w:szCs w:val="24"/>
          <w:rtl w:val="0"/>
        </w:rPr>
        <w:t xml:space="preserve">tart with very small amounts to begin with as you build your expectations in regards to their use and how we pack them away - then you can increase supplies as students show they are ready</w:t>
      </w:r>
      <w:r w:rsidDel="00000000" w:rsidR="00000000" w:rsidRPr="00000000">
        <w:drawing>
          <wp:anchor allowOverlap="1" behindDoc="0" distB="19050" distT="19050" distL="19050" distR="19050" hidden="0" layoutInCell="1" locked="0" relativeHeight="0" simplePos="0">
            <wp:simplePos x="0" y="0"/>
            <wp:positionH relativeFrom="column">
              <wp:posOffset>4638675</wp:posOffset>
            </wp:positionH>
            <wp:positionV relativeFrom="paragraph">
              <wp:posOffset>123825</wp:posOffset>
            </wp:positionV>
            <wp:extent cx="1725606" cy="1284355"/>
            <wp:effectExtent b="0" l="0" r="0" t="0"/>
            <wp:wrapSquare wrapText="bothSides" distB="19050" distT="19050" distL="19050" distR="19050"/>
            <wp:docPr id="13" name="image12.jpg"/>
            <a:graphic>
              <a:graphicData uri="http://schemas.openxmlformats.org/drawingml/2006/picture">
                <pic:pic>
                  <pic:nvPicPr>
                    <pic:cNvPr id="0" name="image12.jpg"/>
                    <pic:cNvPicPr preferRelativeResize="0"/>
                  </pic:nvPicPr>
                  <pic:blipFill>
                    <a:blip r:embed="rId12"/>
                    <a:srcRect b="0" l="0" r="0" t="0"/>
                    <a:stretch>
                      <a:fillRect/>
                    </a:stretch>
                  </pic:blipFill>
                  <pic:spPr>
                    <a:xfrm>
                      <a:off x="0" y="0"/>
                      <a:ext cx="1725606" cy="1284355"/>
                    </a:xfrm>
                    <a:prstGeom prst="rect"/>
                    <a:ln/>
                  </pic:spPr>
                </pic:pic>
              </a:graphicData>
            </a:graphic>
          </wp:anchor>
        </w:drawing>
      </w:r>
    </w:p>
    <w:p w:rsidR="00000000" w:rsidDel="00000000" w:rsidP="00000000" w:rsidRDefault="00000000" w:rsidRPr="00000000" w14:paraId="00000015">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16">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17">
      <w:pPr>
        <w:jc w:val="center"/>
        <w:rPr>
          <w:rFonts w:ascii="Lato" w:cs="Lato" w:eastAsia="Lato" w:hAnsi="Lato"/>
          <w:b w:val="1"/>
          <w:sz w:val="28"/>
          <w:szCs w:val="28"/>
          <w:u w:val="single"/>
        </w:rPr>
      </w:pPr>
      <w:r w:rsidDel="00000000" w:rsidR="00000000" w:rsidRPr="00000000">
        <w:rPr>
          <w:rFonts w:ascii="Lato" w:cs="Lato" w:eastAsia="Lato" w:hAnsi="Lato"/>
          <w:b w:val="1"/>
          <w:sz w:val="28"/>
          <w:szCs w:val="28"/>
          <w:u w:val="single"/>
          <w:rtl w:val="0"/>
        </w:rPr>
        <w:t xml:space="preserve">Some initial ideas for the beginning of the year </w:t>
      </w:r>
    </w:p>
    <w:p w:rsidR="00000000" w:rsidDel="00000000" w:rsidP="00000000" w:rsidRDefault="00000000" w:rsidRPr="00000000" w14:paraId="00000018">
      <w:pPr>
        <w:jc w:val="center"/>
        <w:rPr>
          <w:rFonts w:ascii="Lato" w:cs="Lato" w:eastAsia="Lato" w:hAnsi="Lato"/>
          <w:b w:val="1"/>
          <w:sz w:val="28"/>
          <w:szCs w:val="28"/>
          <w:u w:val="single"/>
        </w:rPr>
      </w:pPr>
      <w:r w:rsidDel="00000000" w:rsidR="00000000" w:rsidRPr="00000000">
        <w:rPr>
          <w:rtl w:val="0"/>
        </w:rPr>
      </w:r>
    </w:p>
    <w:p w:rsidR="00000000" w:rsidDel="00000000" w:rsidP="00000000" w:rsidRDefault="00000000" w:rsidRPr="00000000" w14:paraId="00000019">
      <w:pPr>
        <w:widowControl w:val="0"/>
        <w:spacing w:after="32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Role Play/Dramatic Play </w:t>
      </w:r>
      <w:r w:rsidDel="00000000" w:rsidR="00000000" w:rsidRPr="00000000">
        <w:rPr>
          <w:rFonts w:ascii="Lato" w:cs="Lato" w:eastAsia="Lato" w:hAnsi="Lato"/>
          <w:sz w:val="24"/>
          <w:szCs w:val="24"/>
          <w:rtl w:val="0"/>
        </w:rPr>
        <w:t xml:space="preserve">- Consider what you put in these areas - open ended materials allow for symbolic play - encourage imagination and creativity,  rather than commercially produced items that are closed </w:t>
      </w:r>
      <w:r w:rsidDel="00000000" w:rsidR="00000000" w:rsidRPr="00000000">
        <w:drawing>
          <wp:anchor allowOverlap="1" behindDoc="0" distB="114300" distT="114300" distL="114300" distR="114300" hidden="0" layoutInCell="1" locked="0" relativeHeight="0" simplePos="0">
            <wp:simplePos x="0" y="0"/>
            <wp:positionH relativeFrom="column">
              <wp:posOffset>914400</wp:posOffset>
            </wp:positionH>
            <wp:positionV relativeFrom="paragraph">
              <wp:posOffset>1724025</wp:posOffset>
            </wp:positionV>
            <wp:extent cx="2071688" cy="1551766"/>
            <wp:effectExtent b="0" l="0" r="0" t="0"/>
            <wp:wrapSquare wrapText="bothSides" distB="114300" distT="114300" distL="114300" distR="114300"/>
            <wp:docPr id="3"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2071688" cy="1551766"/>
                    </a:xfrm>
                    <a:prstGeom prst="rect"/>
                    <a:ln/>
                  </pic:spPr>
                </pic:pic>
              </a:graphicData>
            </a:graphic>
          </wp:anchor>
        </w:drawing>
      </w:r>
    </w:p>
    <w:p w:rsidR="00000000" w:rsidDel="00000000" w:rsidP="00000000" w:rsidRDefault="00000000" w:rsidRPr="00000000" w14:paraId="0000001A">
      <w:pPr>
        <w:widowControl w:val="0"/>
        <w:spacing w:after="320" w:lineRule="auto"/>
        <w:rPr>
          <w:rFonts w:ascii="Lato" w:cs="Lato" w:eastAsia="Lato" w:hAnsi="Lato"/>
          <w:b w:val="1"/>
          <w:color w:val="695d46"/>
          <w:sz w:val="24"/>
          <w:szCs w:val="24"/>
        </w:rPr>
      </w:pPr>
      <w:r w:rsidDel="00000000" w:rsidR="00000000" w:rsidRPr="00000000">
        <w:rPr>
          <w:rFonts w:ascii="Lato" w:cs="Lato" w:eastAsia="Lato" w:hAnsi="Lato"/>
          <w:sz w:val="24"/>
          <w:szCs w:val="24"/>
          <w:rtl w:val="0"/>
        </w:rPr>
        <w:t xml:space="preserve">Home Corner, Cafe/Restaurant (pizza, noodle bar, burger bar), lolly shop, Holiday related (i.e. camping, beach, airport, train station, ice cream shop) school and areas in the school,  </w:t>
      </w:r>
      <w:r w:rsidDel="00000000" w:rsidR="00000000" w:rsidRPr="00000000">
        <w:rPr>
          <w:rFonts w:ascii="Lato" w:cs="Lato" w:eastAsia="Lato" w:hAnsi="Lato"/>
          <w:color w:val="695d46"/>
          <w:sz w:val="24"/>
          <w:szCs w:val="24"/>
        </w:rPr>
        <w:drawing>
          <wp:inline distB="114300" distT="114300" distL="114300" distR="114300">
            <wp:extent cx="2014538" cy="1512576"/>
            <wp:effectExtent b="0" l="0" r="0" t="0"/>
            <wp:docPr descr="camping dramatic play.jpg" id="8" name="image14.jpg"/>
            <a:graphic>
              <a:graphicData uri="http://schemas.openxmlformats.org/drawingml/2006/picture">
                <pic:pic>
                  <pic:nvPicPr>
                    <pic:cNvPr descr="camping dramatic play.jpg" id="0" name="image14.jpg"/>
                    <pic:cNvPicPr preferRelativeResize="0"/>
                  </pic:nvPicPr>
                  <pic:blipFill>
                    <a:blip r:embed="rId14"/>
                    <a:srcRect b="0" l="0" r="0" t="0"/>
                    <a:stretch>
                      <a:fillRect/>
                    </a:stretch>
                  </pic:blipFill>
                  <pic:spPr>
                    <a:xfrm>
                      <a:off x="0" y="0"/>
                      <a:ext cx="2014538" cy="1512576"/>
                    </a:xfrm>
                    <a:prstGeom prst="rect"/>
                    <a:ln/>
                  </pic:spPr>
                </pic:pic>
              </a:graphicData>
            </a:graphic>
          </wp:inline>
        </w:drawing>
      </w:r>
      <w:r w:rsidDel="00000000" w:rsidR="00000000" w:rsidRPr="00000000">
        <w:rPr>
          <w:rFonts w:ascii="Lato" w:cs="Lato" w:eastAsia="Lato" w:hAnsi="Lato"/>
          <w:color w:val="695d46"/>
          <w:sz w:val="24"/>
          <w:szCs w:val="24"/>
        </w:rPr>
        <w:drawing>
          <wp:inline distB="114300" distT="114300" distL="114300" distR="114300">
            <wp:extent cx="1773933" cy="1328738"/>
            <wp:effectExtent b="0" l="0" r="0" t="0"/>
            <wp:docPr id="14"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1773933" cy="1328738"/>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2219325</wp:posOffset>
            </wp:positionH>
            <wp:positionV relativeFrom="paragraph">
              <wp:posOffset>2628900</wp:posOffset>
            </wp:positionV>
            <wp:extent cx="1681163" cy="1681163"/>
            <wp:effectExtent b="0" l="0" r="0" t="0"/>
            <wp:wrapSquare wrapText="bothSides" distB="114300" distT="114300" distL="114300" distR="114300"/>
            <wp:docPr descr="ice cream dramatic play.jpg" id="1" name="image6.jpg"/>
            <a:graphic>
              <a:graphicData uri="http://schemas.openxmlformats.org/drawingml/2006/picture">
                <pic:pic>
                  <pic:nvPicPr>
                    <pic:cNvPr descr="ice cream dramatic play.jpg" id="0" name="image6.jpg"/>
                    <pic:cNvPicPr preferRelativeResize="0"/>
                  </pic:nvPicPr>
                  <pic:blipFill>
                    <a:blip r:embed="rId16"/>
                    <a:srcRect b="0" l="0" r="0" t="0"/>
                    <a:stretch>
                      <a:fillRect/>
                    </a:stretch>
                  </pic:blipFill>
                  <pic:spPr>
                    <a:xfrm>
                      <a:off x="0" y="0"/>
                      <a:ext cx="1681163" cy="16811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3371850</wp:posOffset>
            </wp:positionH>
            <wp:positionV relativeFrom="paragraph">
              <wp:posOffset>828675</wp:posOffset>
            </wp:positionV>
            <wp:extent cx="1964331" cy="1462088"/>
            <wp:effectExtent b="0" l="0" r="0" t="0"/>
            <wp:wrapSquare wrapText="bothSides" distB="114300" distT="114300" distL="114300" distR="114300"/>
            <wp:docPr descr="lolly shop dramatic play.jpg" id="7" name="image2.jpg"/>
            <a:graphic>
              <a:graphicData uri="http://schemas.openxmlformats.org/drawingml/2006/picture">
                <pic:pic>
                  <pic:nvPicPr>
                    <pic:cNvPr descr="lolly shop dramatic play.jpg" id="0" name="image2.jpg"/>
                    <pic:cNvPicPr preferRelativeResize="0"/>
                  </pic:nvPicPr>
                  <pic:blipFill>
                    <a:blip r:embed="rId17"/>
                    <a:srcRect b="0" l="0" r="0" t="0"/>
                    <a:stretch>
                      <a:fillRect/>
                    </a:stretch>
                  </pic:blipFill>
                  <pic:spPr>
                    <a:xfrm>
                      <a:off x="0" y="0"/>
                      <a:ext cx="1964331" cy="1462088"/>
                    </a:xfrm>
                    <a:prstGeom prst="rect"/>
                    <a:ln/>
                  </pic:spPr>
                </pic:pic>
              </a:graphicData>
            </a:graphic>
          </wp:anchor>
        </w:drawing>
      </w:r>
    </w:p>
    <w:p w:rsidR="00000000" w:rsidDel="00000000" w:rsidP="00000000" w:rsidRDefault="00000000" w:rsidRPr="00000000" w14:paraId="0000001B">
      <w:pPr>
        <w:widowControl w:val="0"/>
        <w:spacing w:after="32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1C">
      <w:pPr>
        <w:widowControl w:val="0"/>
        <w:spacing w:after="32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Sensory Play</w:t>
      </w:r>
      <w:r w:rsidDel="00000000" w:rsidR="00000000" w:rsidRPr="00000000">
        <w:rPr>
          <w:rFonts w:ascii="Lato" w:cs="Lato" w:eastAsia="Lato" w:hAnsi="Lato"/>
          <w:sz w:val="24"/>
          <w:szCs w:val="24"/>
          <w:rtl w:val="0"/>
        </w:rPr>
        <w:t xml:space="preserve">-  sensory opportunities can be included in any area you set up but you can also have specific sensory areas to encourage and support specific explorations</w:t>
      </w:r>
    </w:p>
    <w:p w:rsidR="00000000" w:rsidDel="00000000" w:rsidP="00000000" w:rsidRDefault="00000000" w:rsidRPr="00000000" w14:paraId="0000001D">
      <w:pPr>
        <w:widowControl w:val="0"/>
        <w:spacing w:after="320" w:lineRule="auto"/>
        <w:rPr>
          <w:rFonts w:ascii="Lato" w:cs="Lato" w:eastAsia="Lato" w:hAnsi="Lato"/>
          <w:b w:val="1"/>
          <w:sz w:val="24"/>
          <w:szCs w:val="24"/>
        </w:rPr>
      </w:pPr>
      <w:r w:rsidDel="00000000" w:rsidR="00000000" w:rsidRPr="00000000">
        <w:rPr>
          <w:rFonts w:ascii="Lato" w:cs="Lato" w:eastAsia="Lato" w:hAnsi="Lato"/>
          <w:sz w:val="24"/>
          <w:szCs w:val="24"/>
          <w:rtl w:val="0"/>
        </w:rPr>
        <w:t xml:space="preserve">Consider - water, sand, rice, playdough, water beads, ice, rubbery goop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-190499</wp:posOffset>
            </wp:positionH>
            <wp:positionV relativeFrom="paragraph">
              <wp:posOffset>295275</wp:posOffset>
            </wp:positionV>
            <wp:extent cx="1962150" cy="1962150"/>
            <wp:effectExtent b="0" l="0" r="0" t="0"/>
            <wp:wrapSquare wrapText="bothSides" distB="114300" distT="114300" distL="114300" distR="114300"/>
            <wp:docPr id="9"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1962150" cy="1962150"/>
                    </a:xfrm>
                    <a:prstGeom prst="rect"/>
                    <a:ln/>
                  </pic:spPr>
                </pic:pic>
              </a:graphicData>
            </a:graphic>
          </wp:anchor>
        </w:drawing>
      </w:r>
    </w:p>
    <w:p w:rsidR="00000000" w:rsidDel="00000000" w:rsidP="00000000" w:rsidRDefault="00000000" w:rsidRPr="00000000" w14:paraId="0000001E">
      <w:pPr>
        <w:widowControl w:val="0"/>
        <w:spacing w:after="320" w:lineRule="auto"/>
        <w:rPr>
          <w:rFonts w:ascii="Lato" w:cs="Lato" w:eastAsia="Lato" w:hAnsi="Lato"/>
          <w:b w:val="1"/>
          <w:color w:val="695d46"/>
          <w:sz w:val="24"/>
          <w:szCs w:val="24"/>
        </w:rPr>
      </w:pPr>
      <w:r w:rsidDel="00000000" w:rsidR="00000000" w:rsidRPr="00000000">
        <w:rPr>
          <w:rFonts w:ascii="Lato" w:cs="Lato" w:eastAsia="Lato" w:hAnsi="Lato"/>
          <w:b w:val="1"/>
          <w:sz w:val="24"/>
          <w:szCs w:val="24"/>
          <w:rtl w:val="0"/>
        </w:rPr>
        <w:t xml:space="preserve">Fine motor (Prep) - </w:t>
      </w:r>
      <w:r w:rsidDel="00000000" w:rsidR="00000000" w:rsidRPr="00000000">
        <w:rPr>
          <w:rFonts w:ascii="Lato" w:cs="Lato" w:eastAsia="Lato" w:hAnsi="Lato"/>
          <w:sz w:val="24"/>
          <w:szCs w:val="24"/>
          <w:rtl w:val="0"/>
        </w:rPr>
        <w:t xml:space="preserve">threading, playdough, tweezer challenges, smaller loose parts (pincer grip)</w:t>
      </w:r>
      <w:r w:rsidDel="00000000" w:rsidR="00000000" w:rsidRPr="00000000">
        <w:rPr>
          <w:rtl w:val="0"/>
        </w:rPr>
      </w:r>
    </w:p>
    <w:p w:rsidR="00000000" w:rsidDel="00000000" w:rsidP="00000000" w:rsidRDefault="00000000" w:rsidRPr="00000000" w14:paraId="0000001F">
      <w:pPr>
        <w:widowControl w:val="0"/>
        <w:spacing w:after="320" w:line="24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Drawing/Writing - </w:t>
      </w:r>
      <w:r w:rsidDel="00000000" w:rsidR="00000000" w:rsidRPr="00000000">
        <w:rPr>
          <w:rFonts w:ascii="Lato" w:cs="Lato" w:eastAsia="Lato" w:hAnsi="Lato"/>
          <w:sz w:val="24"/>
          <w:szCs w:val="24"/>
          <w:rtl w:val="0"/>
        </w:rPr>
        <w:t xml:space="preserve"> Drawing is a symbolic language used by children to express ideas and is the link between what children think they can communicate in some way - I can think it, I can  draw it and this can help me say it, and then eventually write it.   </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320" w:before="0" w:line="240" w:lineRule="auto"/>
        <w:ind w:left="0" w:right="0" w:firstLine="0"/>
        <w:jc w:val="left"/>
        <w:rPr>
          <w:rFonts w:ascii="Lato" w:cs="Lato" w:eastAsia="Lato" w:hAnsi="Lato"/>
          <w:sz w:val="24"/>
          <w:szCs w:val="24"/>
        </w:rPr>
      </w:pPr>
      <w:r w:rsidDel="00000000" w:rsidR="00000000" w:rsidRPr="00000000">
        <w:rPr>
          <w:rFonts w:ascii="Lato" w:cs="Lato" w:eastAsia="Lato" w:hAnsi="Lato"/>
          <w:sz w:val="24"/>
          <w:szCs w:val="24"/>
          <w:rtl w:val="0"/>
        </w:rPr>
        <w:t xml:space="preserve">Consider - Variety of writing implements- pens, pencils, textas, glitter pens, Different types of paper and different sizes, Paper cut into different shapes, Stapler, Envelopes, Stamps, Chalk and chalkboards, Whiteboards and whiteboard markers</w:t>
      </w:r>
    </w:p>
    <w:p w:rsidR="00000000" w:rsidDel="00000000" w:rsidP="00000000" w:rsidRDefault="00000000" w:rsidRPr="00000000" w14:paraId="00000021">
      <w:pPr>
        <w:widowControl w:val="0"/>
        <w:spacing w:after="320" w:line="24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Observational Drawing</w:t>
      </w:r>
      <w:r w:rsidDel="00000000" w:rsidR="00000000" w:rsidRPr="00000000">
        <w:rPr>
          <w:rFonts w:ascii="Lato" w:cs="Lato" w:eastAsia="Lato" w:hAnsi="Lato"/>
          <w:sz w:val="24"/>
          <w:szCs w:val="24"/>
          <w:rtl w:val="0"/>
        </w:rPr>
        <w:t xml:space="preserve">:  sketching and drawing tools arranged by colour, less is more - encourages children to observe closely and record exactly what they see - working as scientists observing the world through their senses </w:t>
      </w:r>
      <w:r w:rsidDel="00000000" w:rsidR="00000000" w:rsidRPr="00000000">
        <w:drawing>
          <wp:anchor allowOverlap="1" behindDoc="0" distB="114300" distT="114300" distL="114300" distR="114300" hidden="0" layoutInCell="1" locked="0" relativeHeight="0" simplePos="0">
            <wp:simplePos x="0" y="0"/>
            <wp:positionH relativeFrom="column">
              <wp:posOffset>-100012</wp:posOffset>
            </wp:positionH>
            <wp:positionV relativeFrom="paragraph">
              <wp:posOffset>581025</wp:posOffset>
            </wp:positionV>
            <wp:extent cx="2366963" cy="2366963"/>
            <wp:effectExtent b="0" l="0" r="0" t="0"/>
            <wp:wrapSquare wrapText="bothSides" distB="114300" distT="114300" distL="114300" distR="114300"/>
            <wp:docPr id="4" name="image9.jpg"/>
            <a:graphic>
              <a:graphicData uri="http://schemas.openxmlformats.org/drawingml/2006/picture">
                <pic:pic>
                  <pic:nvPicPr>
                    <pic:cNvPr id="0" name="image9.jpg"/>
                    <pic:cNvPicPr preferRelativeResize="0"/>
                  </pic:nvPicPr>
                  <pic:blipFill>
                    <a:blip r:embed="rId19"/>
                    <a:srcRect b="0" l="0" r="0" t="0"/>
                    <a:stretch>
                      <a:fillRect/>
                    </a:stretch>
                  </pic:blipFill>
                  <pic:spPr>
                    <a:xfrm>
                      <a:off x="0" y="0"/>
                      <a:ext cx="2366963" cy="236696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2571750</wp:posOffset>
            </wp:positionH>
            <wp:positionV relativeFrom="paragraph">
              <wp:posOffset>604838</wp:posOffset>
            </wp:positionV>
            <wp:extent cx="1729279" cy="2321175"/>
            <wp:effectExtent b="0" l="0" r="0" t="0"/>
            <wp:wrapSquare wrapText="bothSides" distB="19050" distT="19050" distL="19050" distR="19050"/>
            <wp:docPr id="5" name="image5.jpg"/>
            <a:graphic>
              <a:graphicData uri="http://schemas.openxmlformats.org/drawingml/2006/picture">
                <pic:pic>
                  <pic:nvPicPr>
                    <pic:cNvPr id="0" name="image5.jpg"/>
                    <pic:cNvPicPr preferRelativeResize="0"/>
                  </pic:nvPicPr>
                  <pic:blipFill>
                    <a:blip r:embed="rId20"/>
                    <a:srcRect b="0" l="0" r="0" t="0"/>
                    <a:stretch>
                      <a:fillRect/>
                    </a:stretch>
                  </pic:blipFill>
                  <pic:spPr>
                    <a:xfrm>
                      <a:off x="0" y="0"/>
                      <a:ext cx="1729279" cy="2321175"/>
                    </a:xfrm>
                    <a:prstGeom prst="rect"/>
                    <a:ln/>
                  </pic:spPr>
                </pic:pic>
              </a:graphicData>
            </a:graphic>
          </wp:anchor>
        </w:drawing>
      </w:r>
    </w:p>
    <w:p w:rsidR="00000000" w:rsidDel="00000000" w:rsidP="00000000" w:rsidRDefault="00000000" w:rsidRPr="00000000" w14:paraId="00000022">
      <w:pPr>
        <w:widowControl w:val="0"/>
        <w:spacing w:after="320" w:line="240" w:lineRule="auto"/>
        <w:jc w:val="center"/>
        <w:rPr>
          <w:rFonts w:ascii="Lato" w:cs="Lato" w:eastAsia="Lato" w:hAnsi="Lato"/>
          <w:color w:val="695d46"/>
          <w:sz w:val="24"/>
          <w:szCs w:val="24"/>
        </w:rPr>
      </w:pPr>
      <w:r w:rsidDel="00000000" w:rsidR="00000000" w:rsidRPr="00000000">
        <w:rPr>
          <w:rtl w:val="0"/>
        </w:rPr>
      </w:r>
    </w:p>
    <w:p w:rsidR="00000000" w:rsidDel="00000000" w:rsidP="00000000" w:rsidRDefault="00000000" w:rsidRPr="00000000" w14:paraId="00000023">
      <w:pPr>
        <w:widowControl w:val="0"/>
        <w:spacing w:after="320" w:line="240" w:lineRule="auto"/>
        <w:jc w:val="center"/>
        <w:rPr>
          <w:rFonts w:ascii="Lato" w:cs="Lato" w:eastAsia="Lato" w:hAnsi="Lato"/>
          <w:b w:val="1"/>
          <w:color w:val="695d46"/>
          <w:sz w:val="24"/>
          <w:szCs w:val="24"/>
        </w:rPr>
      </w:pPr>
      <w:r w:rsidDel="00000000" w:rsidR="00000000" w:rsidRPr="00000000">
        <w:rPr>
          <w:rtl w:val="0"/>
        </w:rPr>
      </w:r>
    </w:p>
    <w:p w:rsidR="00000000" w:rsidDel="00000000" w:rsidP="00000000" w:rsidRDefault="00000000" w:rsidRPr="00000000" w14:paraId="00000024">
      <w:pPr>
        <w:widowControl w:val="0"/>
        <w:spacing w:after="320" w:line="240" w:lineRule="auto"/>
        <w:jc w:val="center"/>
        <w:rPr>
          <w:rFonts w:ascii="Lato" w:cs="Lato" w:eastAsia="Lato" w:hAnsi="Lato"/>
          <w:b w:val="1"/>
          <w:color w:val="695d46"/>
          <w:sz w:val="24"/>
          <w:szCs w:val="24"/>
        </w:rPr>
      </w:pPr>
      <w:r w:rsidDel="00000000" w:rsidR="00000000" w:rsidRPr="00000000">
        <w:rPr>
          <w:rtl w:val="0"/>
        </w:rPr>
      </w:r>
    </w:p>
    <w:p w:rsidR="00000000" w:rsidDel="00000000" w:rsidP="00000000" w:rsidRDefault="00000000" w:rsidRPr="00000000" w14:paraId="00000025">
      <w:pPr>
        <w:widowControl w:val="0"/>
        <w:spacing w:after="320" w:line="240" w:lineRule="auto"/>
        <w:jc w:val="center"/>
        <w:rPr>
          <w:rFonts w:ascii="Lato" w:cs="Lato" w:eastAsia="Lato" w:hAnsi="Lato"/>
          <w:b w:val="1"/>
          <w:color w:val="695d46"/>
          <w:sz w:val="24"/>
          <w:szCs w:val="24"/>
        </w:rPr>
      </w:pPr>
      <w:r w:rsidDel="00000000" w:rsidR="00000000" w:rsidRPr="00000000">
        <w:rPr>
          <w:rtl w:val="0"/>
        </w:rPr>
      </w:r>
    </w:p>
    <w:p w:rsidR="00000000" w:rsidDel="00000000" w:rsidP="00000000" w:rsidRDefault="00000000" w:rsidRPr="00000000" w14:paraId="00000026">
      <w:pPr>
        <w:widowControl w:val="0"/>
        <w:spacing w:after="320" w:line="240" w:lineRule="auto"/>
        <w:jc w:val="center"/>
        <w:rPr>
          <w:rFonts w:ascii="Lato" w:cs="Lato" w:eastAsia="Lato" w:hAnsi="Lato"/>
          <w:b w:val="1"/>
          <w:color w:val="695d46"/>
          <w:sz w:val="24"/>
          <w:szCs w:val="24"/>
        </w:rPr>
      </w:pPr>
      <w:r w:rsidDel="00000000" w:rsidR="00000000" w:rsidRPr="00000000">
        <w:rPr>
          <w:rtl w:val="0"/>
        </w:rPr>
      </w:r>
    </w:p>
    <w:p w:rsidR="00000000" w:rsidDel="00000000" w:rsidP="00000000" w:rsidRDefault="00000000" w:rsidRPr="00000000" w14:paraId="00000027">
      <w:pPr>
        <w:widowControl w:val="0"/>
        <w:spacing w:after="320" w:line="240" w:lineRule="auto"/>
        <w:rPr>
          <w:rFonts w:ascii="Lato" w:cs="Lato" w:eastAsia="Lato" w:hAnsi="Lato"/>
          <w:b w:val="1"/>
          <w:sz w:val="24"/>
          <w:szCs w:val="2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4362450</wp:posOffset>
            </wp:positionH>
            <wp:positionV relativeFrom="paragraph">
              <wp:posOffset>333375</wp:posOffset>
            </wp:positionV>
            <wp:extent cx="2091525" cy="1568650"/>
            <wp:effectExtent b="0" l="0" r="0" t="0"/>
            <wp:wrapSquare wrapText="bothSides" distB="19050" distT="19050" distL="19050" distR="19050"/>
            <wp:docPr descr="thumb_IMG_2936_1024.jpg" id="10" name="image10.jpg"/>
            <a:graphic>
              <a:graphicData uri="http://schemas.openxmlformats.org/drawingml/2006/picture">
                <pic:pic>
                  <pic:nvPicPr>
                    <pic:cNvPr descr="thumb_IMG_2936_1024.jpg" id="0" name="image10.jpg"/>
                    <pic:cNvPicPr preferRelativeResize="0"/>
                  </pic:nvPicPr>
                  <pic:blipFill>
                    <a:blip r:embed="rId21"/>
                    <a:srcRect b="0" l="0" r="0" t="0"/>
                    <a:stretch>
                      <a:fillRect/>
                    </a:stretch>
                  </pic:blipFill>
                  <pic:spPr>
                    <a:xfrm>
                      <a:off x="0" y="0"/>
                      <a:ext cx="2091525" cy="1568650"/>
                    </a:xfrm>
                    <a:prstGeom prst="rect"/>
                    <a:ln/>
                  </pic:spPr>
                </pic:pic>
              </a:graphicData>
            </a:graphic>
          </wp:anchor>
        </w:drawing>
      </w:r>
    </w:p>
    <w:p w:rsidR="00000000" w:rsidDel="00000000" w:rsidP="00000000" w:rsidRDefault="00000000" w:rsidRPr="00000000" w14:paraId="00000028">
      <w:pPr>
        <w:widowControl w:val="0"/>
        <w:spacing w:after="320" w:line="24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29">
      <w:pPr>
        <w:widowControl w:val="0"/>
        <w:spacing w:after="320" w:line="240" w:lineRule="auto"/>
        <w:rPr>
          <w:rFonts w:ascii="Lato" w:cs="Lato" w:eastAsia="Lato" w:hAnsi="Lato"/>
          <w:b w:val="1"/>
          <w:sz w:val="24"/>
          <w:szCs w:val="24"/>
        </w:rPr>
      </w:pPr>
      <w:r w:rsidDel="00000000" w:rsidR="00000000" w:rsidRPr="00000000">
        <w:rPr>
          <w:rFonts w:ascii="Lato" w:cs="Lato" w:eastAsia="Lato" w:hAnsi="Lato"/>
          <w:b w:val="1"/>
          <w:sz w:val="24"/>
          <w:szCs w:val="24"/>
          <w:rtl w:val="0"/>
        </w:rPr>
        <w:t xml:space="preserve">Construction</w:t>
      </w:r>
      <w:r w:rsidDel="00000000" w:rsidR="00000000" w:rsidRPr="00000000">
        <w:rPr>
          <w:rFonts w:ascii="Lato" w:cs="Lato" w:eastAsia="Lato" w:hAnsi="Lato"/>
          <w:sz w:val="24"/>
          <w:szCs w:val="24"/>
          <w:rtl w:val="0"/>
        </w:rPr>
        <w:t xml:space="preserve"> - wooden blocks, large plastic cups, cylinders, magnetic blocks, marble runs, Duplo, </w:t>
      </w:r>
      <w:r w:rsidDel="00000000" w:rsidR="00000000" w:rsidRPr="00000000">
        <w:rPr>
          <w:rtl w:val="0"/>
        </w:rPr>
      </w:r>
    </w:p>
    <w:p w:rsidR="00000000" w:rsidDel="00000000" w:rsidP="00000000" w:rsidRDefault="00000000" w:rsidRPr="00000000" w14:paraId="0000002A">
      <w:pPr>
        <w:widowControl w:val="0"/>
        <w:spacing w:after="32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Small World - </w:t>
      </w:r>
      <w:r w:rsidDel="00000000" w:rsidR="00000000" w:rsidRPr="00000000">
        <w:rPr>
          <w:rFonts w:ascii="Lato" w:cs="Lato" w:eastAsia="Lato" w:hAnsi="Lato"/>
          <w:sz w:val="24"/>
          <w:szCs w:val="24"/>
          <w:rtl w:val="0"/>
        </w:rPr>
        <w:t xml:space="preserve">through these miniature worlds, children can create and recreate their own representations and explore concepts in a concrete way - incorporate loose parts and natural materials wherever possible </w:t>
      </w:r>
    </w:p>
    <w:p w:rsidR="00000000" w:rsidDel="00000000" w:rsidP="00000000" w:rsidRDefault="00000000" w:rsidRPr="00000000" w14:paraId="0000002B">
      <w:pPr>
        <w:widowControl w:val="0"/>
        <w:spacing w:after="320" w:lineRule="auto"/>
        <w:rPr>
          <w:rFonts w:ascii="Lato" w:cs="Lato" w:eastAsia="Lato" w:hAnsi="Lato"/>
          <w:i w:val="1"/>
          <w:sz w:val="24"/>
          <w:szCs w:val="24"/>
        </w:rPr>
      </w:pPr>
      <w:r w:rsidDel="00000000" w:rsidR="00000000" w:rsidRPr="00000000">
        <w:rPr>
          <w:rFonts w:ascii="Lato" w:cs="Lato" w:eastAsia="Lato" w:hAnsi="Lato"/>
          <w:b w:val="1"/>
          <w:sz w:val="24"/>
          <w:szCs w:val="24"/>
          <w:rtl w:val="0"/>
        </w:rPr>
        <w:t xml:space="preserve">Story Tables - </w:t>
      </w:r>
      <w:r w:rsidDel="00000000" w:rsidR="00000000" w:rsidRPr="00000000">
        <w:rPr>
          <w:rFonts w:ascii="Lato" w:cs="Lato" w:eastAsia="Lato" w:hAnsi="Lato"/>
          <w:sz w:val="24"/>
          <w:szCs w:val="24"/>
          <w:rtl w:val="0"/>
        </w:rPr>
        <w:t xml:space="preserve">similar to small worlds, these allow children to revisit familiar texts that have been read to them or shared - they can retell the story or improvise and imagine their own story.  The text can come from the teacher, the student interest or connected to the inquiry investigation.  Texts with repetition and strong plots work the best and children can practice language in flexible ways </w:t>
      </w:r>
      <w:r w:rsidDel="00000000" w:rsidR="00000000" w:rsidRPr="00000000">
        <w:rPr>
          <w:rFonts w:ascii="Lato" w:cs="Lato" w:eastAsia="Lato" w:hAnsi="Lato"/>
          <w:i w:val="1"/>
          <w:sz w:val="24"/>
          <w:szCs w:val="24"/>
          <w:rtl w:val="0"/>
        </w:rPr>
        <w:t xml:space="preserve">(Lisa Burman Booklet has additional information)</w:t>
      </w:r>
    </w:p>
    <w:p w:rsidR="00000000" w:rsidDel="00000000" w:rsidP="00000000" w:rsidRDefault="00000000" w:rsidRPr="00000000" w14:paraId="0000002C">
      <w:pPr>
        <w:widowControl w:val="0"/>
        <w:spacing w:after="32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2D">
      <w:pPr>
        <w:widowControl w:val="0"/>
        <w:spacing w:after="320" w:lineRule="auto"/>
        <w:rPr>
          <w:rFonts w:ascii="Lato" w:cs="Lato" w:eastAsia="Lato" w:hAnsi="Lato"/>
          <w:color w:val="695d46"/>
          <w:sz w:val="28"/>
          <w:szCs w:val="28"/>
        </w:rPr>
      </w:pPr>
      <w:r w:rsidDel="00000000" w:rsidR="00000000" w:rsidRPr="00000000">
        <w:rPr>
          <w:rFonts w:ascii="Lato" w:cs="Lato" w:eastAsia="Lato" w:hAnsi="Lato"/>
          <w:color w:val="695d46"/>
          <w:sz w:val="28"/>
          <w:szCs w:val="28"/>
          <w:rtl w:val="0"/>
        </w:rPr>
        <w:t xml:space="preserve">  </w:t>
      </w:r>
    </w:p>
    <w:sectPr>
      <w:footerReference r:id="rId22" w:type="default"/>
      <w:pgSz w:h="15840" w:w="12240" w:orient="portrait"/>
      <w:pgMar w:bottom="720" w:top="72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rPr>
        <w:sz w:val="20"/>
        <w:szCs w:val="20"/>
      </w:rPr>
    </w:pPr>
    <w:r w:rsidDel="00000000" w:rsidR="00000000" w:rsidRPr="00000000">
      <w:rPr>
        <w:sz w:val="20"/>
        <w:szCs w:val="20"/>
        <w:rtl w:val="0"/>
      </w:rPr>
      <w:t xml:space="preserve">Vanessa Willis 2018</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11" Type="http://schemas.openxmlformats.org/officeDocument/2006/relationships/image" Target="media/image11.jpg"/><Relationship Id="rId22" Type="http://schemas.openxmlformats.org/officeDocument/2006/relationships/footer" Target="footer1.xml"/><Relationship Id="rId10" Type="http://schemas.openxmlformats.org/officeDocument/2006/relationships/image" Target="media/image1.jpg"/><Relationship Id="rId21" Type="http://schemas.openxmlformats.org/officeDocument/2006/relationships/image" Target="media/image10.jpg"/><Relationship Id="rId13" Type="http://schemas.openxmlformats.org/officeDocument/2006/relationships/image" Target="media/image7.jpg"/><Relationship Id="rId12"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15" Type="http://schemas.openxmlformats.org/officeDocument/2006/relationships/image" Target="media/image8.jpg"/><Relationship Id="rId14" Type="http://schemas.openxmlformats.org/officeDocument/2006/relationships/image" Target="media/image14.jpg"/><Relationship Id="rId17" Type="http://schemas.openxmlformats.org/officeDocument/2006/relationships/image" Target="media/image2.jpg"/><Relationship Id="rId16" Type="http://schemas.openxmlformats.org/officeDocument/2006/relationships/image" Target="media/image6.jpg"/><Relationship Id="rId5" Type="http://schemas.openxmlformats.org/officeDocument/2006/relationships/styles" Target="styles.xml"/><Relationship Id="rId19" Type="http://schemas.openxmlformats.org/officeDocument/2006/relationships/image" Target="media/image9.jpg"/><Relationship Id="rId6" Type="http://schemas.openxmlformats.org/officeDocument/2006/relationships/image" Target="media/image3.jpg"/><Relationship Id="rId18" Type="http://schemas.openxmlformats.org/officeDocument/2006/relationships/image" Target="media/image4.jpg"/><Relationship Id="rId7" Type="http://schemas.openxmlformats.org/officeDocument/2006/relationships/image" Target="media/image16.png"/><Relationship Id="rId8" Type="http://schemas.openxmlformats.org/officeDocument/2006/relationships/image" Target="media/image13.jp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